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44" w:rsidRPr="00013FA7" w:rsidRDefault="00114603" w:rsidP="00D06B94">
      <w:pPr>
        <w:jc w:val="both"/>
        <w:rPr>
          <w:rFonts w:cs="Times New Roman"/>
          <w:sz w:val="28"/>
          <w:szCs w:val="28"/>
          <w:shd w:val="clear" w:color="auto" w:fill="FFFFFF"/>
        </w:rPr>
      </w:pPr>
      <w:proofErr w:type="gramStart"/>
      <w:r w:rsidRPr="00013FA7">
        <w:rPr>
          <w:rFonts w:cs="Times New Roman"/>
          <w:sz w:val="28"/>
          <w:szCs w:val="28"/>
          <w:shd w:val="clear" w:color="auto" w:fill="FFFFFF"/>
        </w:rPr>
        <w:t>С 1 сентября 2012 г. вступ</w:t>
      </w:r>
      <w:r w:rsidR="00F01ED8" w:rsidRPr="00013FA7">
        <w:rPr>
          <w:rFonts w:cs="Times New Roman"/>
          <w:sz w:val="28"/>
          <w:szCs w:val="28"/>
          <w:shd w:val="clear" w:color="auto" w:fill="FFFFFF"/>
        </w:rPr>
        <w:t>ил</w:t>
      </w:r>
      <w:r w:rsidRPr="00013FA7">
        <w:rPr>
          <w:rFonts w:cs="Times New Roman"/>
          <w:sz w:val="28"/>
          <w:szCs w:val="28"/>
          <w:shd w:val="clear" w:color="auto" w:fill="FFFFFF"/>
        </w:rPr>
        <w:t xml:space="preserve"> в силу Федеральный закон Российской Федерации от 29 декабря 2010 г. N 436-ФЗ  </w:t>
      </w:r>
      <w:hyperlink r:id="rId6" w:history="1">
        <w:r w:rsidRPr="00013FA7">
          <w:rPr>
            <w:rStyle w:val="a3"/>
            <w:rFonts w:cs="Times New Roman"/>
            <w:color w:val="auto"/>
            <w:sz w:val="28"/>
            <w:szCs w:val="28"/>
            <w:shd w:val="clear" w:color="auto" w:fill="FFFFFF"/>
          </w:rPr>
          <w:t>«О защите детей от информации, причиняющей вред их здоровью и развитию»</w:t>
        </w:r>
      </w:hyperlink>
      <w:r w:rsidRPr="00013FA7">
        <w:rPr>
          <w:rFonts w:cs="Times New Roman"/>
          <w:sz w:val="28"/>
          <w:szCs w:val="28"/>
          <w:shd w:val="clear" w:color="auto" w:fill="FFFFFF"/>
        </w:rPr>
        <w:t>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  <w:r w:rsidRPr="00013FA7">
        <w:rPr>
          <w:rFonts w:cs="Times New Roman"/>
          <w:sz w:val="28"/>
          <w:szCs w:val="28"/>
          <w:shd w:val="clear" w:color="auto" w:fill="FFFFFF"/>
        </w:rPr>
        <w:t xml:space="preserve">  Информационная безопасность в целом и особенно детей — одна из центральных задач, которую необходимо решить для России.</w:t>
      </w:r>
    </w:p>
    <w:p w:rsidR="00013FA7" w:rsidRDefault="00013FA7" w:rsidP="00D06B94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13FA7" w:rsidRDefault="00013FA7" w:rsidP="00D06B94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Классификатор  информации, доступ к которой учащимся запрещен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1. Пропаганда войны, разжигание ненависти и вражды, пропаганда порнографии и ант</w:t>
      </w:r>
      <w:bookmarkStart w:id="0" w:name="_GoBack"/>
      <w:bookmarkEnd w:id="0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иобщественного поведения:</w:t>
      </w:r>
    </w:p>
    <w:p w:rsidR="00013FA7" w:rsidRPr="00E553F5" w:rsidRDefault="00013FA7" w:rsidP="00013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информация, направленная на пропаганду войны, разжигание национальной, расовой или религиозной ненависти и вражды;</w:t>
      </w:r>
    </w:p>
    <w:p w:rsidR="00013FA7" w:rsidRPr="00E553F5" w:rsidRDefault="00013FA7" w:rsidP="00013F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2. Злоупотребление свободой СМИ /экстремизм:</w:t>
      </w:r>
    </w:p>
    <w:p w:rsidR="00013FA7" w:rsidRPr="00E553F5" w:rsidRDefault="00013FA7" w:rsidP="00013F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 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3. Злоупотребление свободой СМИ / наркотические средства:</w:t>
      </w:r>
    </w:p>
    <w:p w:rsidR="00013FA7" w:rsidRPr="00E553F5" w:rsidRDefault="00013FA7" w:rsidP="00013F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4. Злоупотребление свободой СМИ / информация с ограниченным доступом:</w:t>
      </w:r>
    </w:p>
    <w:p w:rsidR="00013FA7" w:rsidRPr="00E553F5" w:rsidRDefault="00013FA7" w:rsidP="00013FA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сведения о специальных средствах, технических приемах и тактике проведения контртеррористической операции.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5. Злоупотребление свободой СМИ / скрытое воздействие</w:t>
      </w:r>
      <w:proofErr w:type="gramStart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13FA7" w:rsidRPr="00E553F5" w:rsidRDefault="00013FA7" w:rsidP="00013F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6. Экстремистские материалы или экстремистская деятельность (экстремизм):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этнической, социальной, расовой, национальной или религиозной группы;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подрыв безопасности Российской Федерации;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захват или присвоение властных полномочий;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создание незаконных вооруженных формирований;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осуществление террористической деятельности либо публичное оправдание терроризма;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унижение национального достоинства;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</w:p>
    <w:p w:rsidR="00013FA7" w:rsidRPr="00E553F5" w:rsidRDefault="00013FA7" w:rsidP="00013FA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7. Вредоносные программы</w:t>
      </w:r>
      <w:proofErr w:type="gramStart"/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13FA7" w:rsidRPr="00E553F5" w:rsidRDefault="00013FA7" w:rsidP="00013FA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8. Преступления:</w:t>
      </w:r>
    </w:p>
    <w:p w:rsidR="00013FA7" w:rsidRPr="00E553F5" w:rsidRDefault="00013FA7" w:rsidP="00013F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клевета (распространение заведомо ложных сведений, порочащих честь и достоинство другого лица или подрывающих его репутацию);</w:t>
      </w:r>
    </w:p>
    <w:p w:rsidR="00013FA7" w:rsidRPr="00E553F5" w:rsidRDefault="00013FA7" w:rsidP="00013F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оскорбление (унижение чести и достоинства другого лица, выраженное в неприлично форме);</w:t>
      </w:r>
    </w:p>
    <w:p w:rsidR="00013FA7" w:rsidRPr="00E553F5" w:rsidRDefault="00013FA7" w:rsidP="00013F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публичные призывы к осуществлению террористической деятельности или публичное оправдание терроризма;</w:t>
      </w:r>
    </w:p>
    <w:p w:rsidR="00013FA7" w:rsidRPr="00E553F5" w:rsidRDefault="00013FA7" w:rsidP="00013F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склонение к потреблению наркотических средств и психотропных веществ;</w:t>
      </w:r>
    </w:p>
    <w:p w:rsidR="00013FA7" w:rsidRPr="00E553F5" w:rsidRDefault="00013FA7" w:rsidP="00013F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незаконное распространение или рекламирование порнографических материалов;</w:t>
      </w:r>
    </w:p>
    <w:p w:rsidR="00013FA7" w:rsidRPr="00E553F5" w:rsidRDefault="00013FA7" w:rsidP="00013F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публичные призывы к осуществлению экстремистской деятельности;</w:t>
      </w:r>
    </w:p>
    <w:p w:rsidR="00013FA7" w:rsidRPr="00E553F5" w:rsidRDefault="00013FA7" w:rsidP="00013F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</w:p>
    <w:p w:rsidR="00013FA7" w:rsidRPr="00E553F5" w:rsidRDefault="00013FA7" w:rsidP="00013FA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публичные призывы к развязыванию агрессивной войны.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9. Ненадлежащая реклама:</w:t>
      </w:r>
    </w:p>
    <w:p w:rsidR="00013FA7" w:rsidRPr="00E553F5" w:rsidRDefault="00013FA7" w:rsidP="00013FA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информация, содержащая рекламу алкогольной продукции и табачных изделий.</w:t>
      </w:r>
    </w:p>
    <w:p w:rsidR="00013FA7" w:rsidRPr="00E553F5" w:rsidRDefault="00013FA7" w:rsidP="00013FA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10. Информация с ограниченным доступом:</w:t>
      </w:r>
    </w:p>
    <w:p w:rsidR="00013FA7" w:rsidRPr="00E553F5" w:rsidRDefault="00013FA7" w:rsidP="00013FA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553F5">
        <w:rPr>
          <w:rFonts w:eastAsia="Times New Roman" w:cs="Times New Roman"/>
          <w:color w:val="000000"/>
          <w:sz w:val="28"/>
          <w:szCs w:val="28"/>
          <w:lang w:eastAsia="ru-RU"/>
        </w:rPr>
        <w:t>информация, составляющая государственную, коммерческую, служебную или иную специально охраняемую законом тайну.</w:t>
      </w:r>
    </w:p>
    <w:p w:rsidR="00013FA7" w:rsidRDefault="00013FA7" w:rsidP="00013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7" w:tgtFrame="_blank" w:history="1">
        <w:r w:rsidRPr="00E553F5">
          <w:rPr>
            <w:rFonts w:ascii="Verdana" w:eastAsia="Times New Roman" w:hAnsi="Verdana" w:cs="Times New Roman"/>
            <w:b/>
            <w:bCs/>
            <w:color w:val="006400"/>
            <w:sz w:val="21"/>
            <w:szCs w:val="21"/>
            <w:u w:val="single"/>
            <w:lang w:eastAsia="ru-RU"/>
          </w:rPr>
          <w:t>Федеральный список экстремистских материалов</w:t>
        </w:r>
      </w:hyperlink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hyperlink r:id="rId8" w:history="1">
        <w:r w:rsidRPr="00E828B4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http://minjust.ru/ru/nko/fedspisok/%27%27?field_extremist_content_value/</w:t>
        </w:r>
      </w:hyperlink>
    </w:p>
    <w:p w:rsidR="00013FA7" w:rsidRPr="00E553F5" w:rsidRDefault="00013FA7" w:rsidP="00013FA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E553F5">
          <w:rPr>
            <w:rFonts w:ascii="Verdana" w:eastAsia="Times New Roman" w:hAnsi="Verdana" w:cs="Times New Roman"/>
            <w:b/>
            <w:bCs/>
            <w:color w:val="006400"/>
            <w:sz w:val="21"/>
            <w:szCs w:val="21"/>
            <w:u w:val="single"/>
            <w:lang w:eastAsia="ru-RU"/>
          </w:rPr>
          <w:t>Реестр запрещенных сайтов</w:t>
        </w:r>
      </w:hyperlink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hyperlink r:id="rId10" w:history="1">
        <w:r w:rsidRPr="00E828B4">
          <w:rPr>
            <w:rStyle w:val="a3"/>
            <w:rFonts w:ascii="Verdana" w:eastAsia="Times New Roman" w:hAnsi="Verdana" w:cs="Times New Roman"/>
            <w:sz w:val="21"/>
            <w:szCs w:val="21"/>
            <w:lang w:eastAsia="ru-RU"/>
          </w:rPr>
          <w:t>https://antizapret.info</w:t>
        </w:r>
      </w:hyperlink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013FA7" w:rsidRDefault="00013FA7" w:rsidP="00D06B94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013FA7" w:rsidRDefault="00013FA7" w:rsidP="00013FA7">
      <w:pPr>
        <w:pStyle w:val="3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Интернет-ресурсы:</w:t>
      </w:r>
    </w:p>
    <w:p w:rsidR="00013FA7" w:rsidRDefault="00013FA7" w:rsidP="00013FA7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1" w:tgtFrame="_blank" w:history="1">
        <w:r>
          <w:rPr>
            <w:rStyle w:val="a3"/>
            <w:rFonts w:ascii="Verdana" w:hAnsi="Verdana"/>
            <w:color w:val="0069A9"/>
            <w:sz w:val="20"/>
            <w:szCs w:val="20"/>
          </w:rPr>
          <w:t>СЕТЕВИЧОК</w:t>
        </w:r>
        <w:proofErr w:type="gramStart"/>
        <w:r>
          <w:rPr>
            <w:rStyle w:val="a3"/>
            <w:rFonts w:ascii="Verdana" w:hAnsi="Verdana"/>
            <w:color w:val="0069A9"/>
            <w:sz w:val="20"/>
            <w:szCs w:val="20"/>
          </w:rPr>
          <w:t>.Р</w:t>
        </w:r>
        <w:proofErr w:type="gramEnd"/>
        <w:r>
          <w:rPr>
            <w:rStyle w:val="a3"/>
            <w:rFonts w:ascii="Verdana" w:hAnsi="Verdana"/>
            <w:color w:val="0069A9"/>
            <w:sz w:val="20"/>
            <w:szCs w:val="20"/>
          </w:rPr>
          <w:t>Ф </w:t>
        </w:r>
      </w:hyperlink>
      <w:r>
        <w:rPr>
          <w:rFonts w:ascii="Verdana" w:hAnsi="Verdana"/>
          <w:color w:val="000000"/>
          <w:sz w:val="20"/>
          <w:szCs w:val="20"/>
        </w:rPr>
        <w:t>- Безопасность в Интернете. Информационная безопасность</w:t>
      </w:r>
    </w:p>
    <w:p w:rsidR="00013FA7" w:rsidRDefault="00013FA7" w:rsidP="00013FA7">
      <w:pPr>
        <w:pStyle w:val="a4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2" w:tgtFrame="_blank" w:history="1">
        <w:r>
          <w:rPr>
            <w:rStyle w:val="a3"/>
            <w:rFonts w:ascii="Verdana" w:hAnsi="Verdana"/>
            <w:color w:val="0069A9"/>
            <w:sz w:val="20"/>
            <w:szCs w:val="20"/>
          </w:rPr>
          <w:t>Центр безопасного интернета в России</w:t>
        </w:r>
      </w:hyperlink>
      <w:r>
        <w:rPr>
          <w:rFonts w:ascii="Verdana" w:hAnsi="Verdana"/>
          <w:color w:val="000000"/>
          <w:sz w:val="20"/>
          <w:szCs w:val="20"/>
        </w:rPr>
        <w:t> - как быть безопасным в Интернете</w:t>
      </w:r>
    </w:p>
    <w:p w:rsidR="00013FA7" w:rsidRPr="00D06B94" w:rsidRDefault="00013FA7" w:rsidP="00D06B94">
      <w:pPr>
        <w:jc w:val="both"/>
        <w:rPr>
          <w:sz w:val="28"/>
          <w:szCs w:val="28"/>
        </w:rPr>
      </w:pPr>
    </w:p>
    <w:sectPr w:rsidR="00013FA7" w:rsidRPr="00D0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A3E"/>
    <w:multiLevelType w:val="multilevel"/>
    <w:tmpl w:val="5D84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D61CB"/>
    <w:multiLevelType w:val="multilevel"/>
    <w:tmpl w:val="D59A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41FCE"/>
    <w:multiLevelType w:val="multilevel"/>
    <w:tmpl w:val="D982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31040"/>
    <w:multiLevelType w:val="multilevel"/>
    <w:tmpl w:val="1D2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0D2B1E"/>
    <w:multiLevelType w:val="multilevel"/>
    <w:tmpl w:val="CDA0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D24FB"/>
    <w:multiLevelType w:val="multilevel"/>
    <w:tmpl w:val="D0C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B651A"/>
    <w:multiLevelType w:val="multilevel"/>
    <w:tmpl w:val="A83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C49FC"/>
    <w:multiLevelType w:val="multilevel"/>
    <w:tmpl w:val="0C58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9E090B"/>
    <w:multiLevelType w:val="multilevel"/>
    <w:tmpl w:val="2A56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A055B"/>
    <w:multiLevelType w:val="multilevel"/>
    <w:tmpl w:val="699E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03"/>
    <w:rsid w:val="00013FA7"/>
    <w:rsid w:val="00114603"/>
    <w:rsid w:val="00B23744"/>
    <w:rsid w:val="00D06B94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FA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6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13FA7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13F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FA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6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13FA7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13FA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just.ru/ru/nko/fedspisok/%27%27?field_extremist_content_valu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njust.ru/ru/nko/fedspisok/%27%27?field_extremist_content_value/" TargetMode="External"/><Relationship Id="rId12" Type="http://schemas.openxmlformats.org/officeDocument/2006/relationships/hyperlink" Target="http://www.saferu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petrovka.ucoz.ru/dostupinternet/zakon_internet.doc" TargetMode="External"/><Relationship Id="rId11" Type="http://schemas.openxmlformats.org/officeDocument/2006/relationships/hyperlink" Target="http://www.xn--b1afankxqj2c.xn--p1a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tizapret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zapret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ВМК</cp:lastModifiedBy>
  <cp:revision>4</cp:revision>
  <dcterms:created xsi:type="dcterms:W3CDTF">2018-01-25T08:10:00Z</dcterms:created>
  <dcterms:modified xsi:type="dcterms:W3CDTF">2018-01-25T08:44:00Z</dcterms:modified>
</cp:coreProperties>
</file>