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3969"/>
        <w:gridCol w:w="2160"/>
        <w:gridCol w:w="2092"/>
        <w:gridCol w:w="2192"/>
        <w:gridCol w:w="1919"/>
      </w:tblGrid>
      <w:tr w:rsidR="00EF73E6" w14:paraId="61D767FF" w14:textId="77777777" w:rsidTr="00FA39BC">
        <w:trPr>
          <w:trHeight w:hRule="exact" w:val="673"/>
        </w:trPr>
        <w:tc>
          <w:tcPr>
            <w:tcW w:w="16018" w:type="dxa"/>
            <w:gridSpan w:val="7"/>
            <w:vAlign w:val="center"/>
          </w:tcPr>
          <w:p w14:paraId="2E0A7280" w14:textId="77777777" w:rsidR="00EF73E6" w:rsidRDefault="00000000">
            <w:pPr>
              <w:pStyle w:val="1"/>
              <w:spacing w:line="229" w:lineRule="auto"/>
              <w:jc w:val="center"/>
            </w:pPr>
            <w:r>
              <w:t>Информация о вакансиях на 02 июня 2025 г.</w:t>
            </w:r>
          </w:p>
        </w:tc>
      </w:tr>
      <w:tr w:rsidR="00EF73E6" w14:paraId="475B7945" w14:textId="77777777" w:rsidTr="00FA39BC">
        <w:trPr>
          <w:trHeight w:hRule="exact" w:val="115"/>
        </w:trPr>
        <w:tc>
          <w:tcPr>
            <w:tcW w:w="16018" w:type="dxa"/>
            <w:gridSpan w:val="7"/>
            <w:tcBorders>
              <w:bottom w:val="single" w:sz="5" w:space="0" w:color="000000"/>
            </w:tcBorders>
          </w:tcPr>
          <w:p w14:paraId="1FBD9720" w14:textId="77777777" w:rsidR="00EF73E6" w:rsidRDefault="00EF73E6"/>
        </w:tc>
      </w:tr>
      <w:tr w:rsidR="00EF73E6" w14:paraId="75D02656" w14:textId="77777777" w:rsidTr="00FA39BC">
        <w:trPr>
          <w:trHeight w:hRule="exact" w:val="5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483352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E58FCE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AA275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74D6E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F2303C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114E8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C0172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F73E6" w14:paraId="29913743" w14:textId="77777777" w:rsidTr="00FA39BC">
        <w:trPr>
          <w:trHeight w:hRule="exact" w:val="176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D5BACB9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ведущий специалист управления делами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0FE1C3C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МР "Ижемский"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F8DFA45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высшего либо среднего проф.образовани. Соблюдение правил внутреннего трудового распорядка организации.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4C7060D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2400A86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40798</w:t>
            </w:r>
          </w:p>
          <w:p w14:paraId="0DE07C71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48121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812B2A5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Советская, д.45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05C5B9B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8214098261</w:t>
            </w:r>
          </w:p>
          <w:p w14:paraId="7232FFEE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adminizhma@mail.ru</w:t>
            </w:r>
          </w:p>
        </w:tc>
      </w:tr>
      <w:tr w:rsidR="00EF73E6" w14:paraId="0AE5A177" w14:textId="77777777" w:rsidTr="00FA39BC">
        <w:trPr>
          <w:trHeight w:hRule="exact" w:val="2866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301D97C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Ветеринарный фельдшер, ветеринарный фельдшер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014336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РК "УПРАВЛЕНИЕ ВЕТЕРИНАРИИ РЕСПУБЛИКИ КОМИ"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07C4E4E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Ветеринарное законодательство Российской Федерации Объекты ветеринарного надзора в Российской Федерации Правила организации ветеринарного надзора на транспорте Правила организации и проведения ветеринарной дезинфекции, дезинсекции и дератизации транспортных средств и объектов транспортировки Правила организации карантинных мероприятий при проведении транспортировки и перемещения грузов Правила оформления ветеринарных сопроводительных документов по транспортировке и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D4B817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AA71535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46000</w:t>
            </w:r>
          </w:p>
          <w:p w14:paraId="26E5892B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CBF436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167004, г Сыктывкар, ул Колхозная, д.45</w:t>
            </w:r>
          </w:p>
        </w:tc>
        <w:tc>
          <w:tcPr>
            <w:tcW w:w="19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164A14D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8212286428</w:t>
            </w:r>
          </w:p>
          <w:p w14:paraId="0C8CA6BF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syktbbg@mail.ru</w:t>
            </w:r>
          </w:p>
        </w:tc>
      </w:tr>
      <w:tr w:rsidR="00EF73E6" w14:paraId="398159CF" w14:textId="77777777" w:rsidTr="00FA39BC">
        <w:trPr>
          <w:trHeight w:hRule="exact" w:val="2378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01A6D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28EAB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1807C2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E602A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BF80F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83843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30987" w14:textId="77777777" w:rsidR="00EF73E6" w:rsidRDefault="00EF73E6"/>
        </w:tc>
      </w:tr>
      <w:tr w:rsidR="00EF73E6" w14:paraId="2FB67FA7" w14:textId="77777777" w:rsidTr="00FA39BC">
        <w:trPr>
          <w:trHeight w:hRule="exact" w:val="2364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5F24E7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78F6F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63CD0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B7C6D5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3E053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D1AF3D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C7DE4" w14:textId="77777777" w:rsidR="00EF73E6" w:rsidRDefault="00EF73E6"/>
        </w:tc>
      </w:tr>
      <w:tr w:rsidR="00EF73E6" w14:paraId="08D87473" w14:textId="77777777" w:rsidTr="00FA39BC">
        <w:trPr>
          <w:trHeight w:hRule="exact" w:val="5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4BEBC2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A02CE6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7289B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D8CDD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1C9DC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9D304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F10EFB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F73E6" w14:paraId="07AE5A6C" w14:textId="77777777" w:rsidTr="00FA39BC">
        <w:trPr>
          <w:trHeight w:hRule="exact" w:val="2865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2F81B45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33B0873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ABFEA48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перемещению грузов Правила ведения учетно-отчетной документации по перемещению и транспортировке грузов, подлежащих ветеринарному надзору Порядок составления протоколов о нарушении ветеринарно-санитарных правил Правила организации работы по выдаче ветеринарных сопроводительных документов при транспортировке грузов, подлежащих ветеринарному надзору Правила охраны труда Применять методы визуального и технического контроля в ветеринарной деятельности Использовать специализированное оборудование и инструменты Работать со специализированными информационными базами данных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8BC970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0BB9C24" w14:textId="77777777" w:rsidR="00EF73E6" w:rsidRDefault="00EF73E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861CB5F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C3E17D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F73E6" w14:paraId="0FE61662" w14:textId="77777777" w:rsidTr="00FA39BC">
        <w:trPr>
          <w:trHeight w:hRule="exact" w:val="2708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F84D3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277735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4FCF3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8E82B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F970E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C2E155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B4D6D" w14:textId="77777777" w:rsidR="00EF73E6" w:rsidRDefault="00EF73E6"/>
        </w:tc>
      </w:tr>
      <w:tr w:rsidR="00EF73E6" w14:paraId="55FCFDFD" w14:textId="77777777" w:rsidTr="00FA39BC">
        <w:trPr>
          <w:trHeight w:hRule="exact" w:val="2708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56188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AB4D29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C04EB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5A235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FCA863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4D5B4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717E9" w14:textId="77777777" w:rsidR="00EF73E6" w:rsidRDefault="00EF73E6"/>
        </w:tc>
      </w:tr>
      <w:tr w:rsidR="00EF73E6" w14:paraId="00B2F1DC" w14:textId="77777777" w:rsidTr="00FA39BC">
        <w:trPr>
          <w:trHeight w:hRule="exact" w:val="5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A8C387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61EC1C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BAE63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DD8FD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A579F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50564F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C15F4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F73E6" w14:paraId="6BE58C44" w14:textId="77777777" w:rsidTr="00FA39BC">
        <w:trPr>
          <w:trHeight w:hRule="exact" w:val="2865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BF52B95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Врач-анестезиолог-реаниматолог, врач-анестезиолог-реаниматолог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795E8D8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РК "Ижемская ЦРБ "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D127346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- специалитет по одной из специальностей: Лечебное дело, Педиатрия . Подготовка в интернатуре/ординатуре по специальности Анестезиология-реаниматология или Профессиональная переподготовка по специальности Анестезиология-реаниматология при наличии подготовки в интернатуре/ординатуре по одной из специальностей: Акушерство и гинекология, Детская хирургия, Кардиология, Нейрохирургия, Неонатология, Нефрология, Педиатрия, Сердечно-сосудистая хирургия, Скорая медицинская помощь, Терапия, Травматология и ортопедия, Хирургия, Торакальная хирургия, Челюстно-лицевая хирургия 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DCFEE0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42AA4EE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68000</w:t>
            </w:r>
          </w:p>
          <w:p w14:paraId="4305F1DD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150000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61C75FD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Семяшкина, д.7</w:t>
            </w:r>
          </w:p>
        </w:tc>
        <w:tc>
          <w:tcPr>
            <w:tcW w:w="19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CE7486C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8214094439</w:t>
            </w:r>
          </w:p>
          <w:p w14:paraId="6FD22515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izmacrbok@mail.ru</w:t>
            </w:r>
          </w:p>
        </w:tc>
      </w:tr>
      <w:tr w:rsidR="00EF73E6" w14:paraId="564D0F23" w14:textId="77777777" w:rsidTr="00FA39BC">
        <w:trPr>
          <w:trHeight w:hRule="exact" w:val="2866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2ED6F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9BA859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61CD3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C90DD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E4055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6D2C0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FC95F" w14:textId="77777777" w:rsidR="00EF73E6" w:rsidRDefault="00EF73E6"/>
        </w:tc>
      </w:tr>
      <w:tr w:rsidR="00EF73E6" w14:paraId="20F42872" w14:textId="77777777" w:rsidTr="00FA39BC">
        <w:trPr>
          <w:trHeight w:hRule="exact" w:val="1576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A9272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10C5B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4034E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FB81A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6A585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8C4B2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EB149" w14:textId="77777777" w:rsidR="00EF73E6" w:rsidRDefault="00EF73E6"/>
        </w:tc>
      </w:tr>
      <w:tr w:rsidR="00EF73E6" w14:paraId="5C0B6C1C" w14:textId="77777777" w:rsidTr="00FA39BC">
        <w:trPr>
          <w:trHeight w:hRule="exact" w:val="1576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058AE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6FF0C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36885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D8524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99336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1765B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63E94" w14:textId="77777777" w:rsidR="00EF73E6" w:rsidRDefault="00EF73E6"/>
        </w:tc>
      </w:tr>
      <w:tr w:rsidR="00EF73E6" w14:paraId="2BF578DA" w14:textId="77777777" w:rsidTr="00FA39BC">
        <w:trPr>
          <w:trHeight w:hRule="exact" w:val="116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D3F5ECA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главный специалист финансового управления амр "ижемский"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3244572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Финансовое управление МР "Ижемский"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1890CFD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соблюдение правил внутреннего трудового распорядка организации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1C4394C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FD70E52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47124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84D4757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Советская, д.45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7B6AF7F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8214094333</w:t>
            </w:r>
          </w:p>
          <w:p w14:paraId="06775B47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fuizhma@mail.ru</w:t>
            </w:r>
          </w:p>
        </w:tc>
      </w:tr>
      <w:tr w:rsidR="00EF73E6" w14:paraId="74420E24" w14:textId="77777777" w:rsidTr="00FA39BC">
        <w:trPr>
          <w:trHeight w:hRule="exact" w:val="5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2A16AB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B45EF0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AD53D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34A8B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F5E78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80AFA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A1845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F73E6" w14:paraId="4D198FA0" w14:textId="77777777" w:rsidTr="00FA39BC">
        <w:trPr>
          <w:trHeight w:hRule="exact" w:val="975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5257DAE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Грузчик, диспетчер по грузовой работе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A5346C4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"Хлеб"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7CE9CC7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Исполнительность, отсутствие вредных привычек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C615463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CEF287E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42750</w:t>
            </w:r>
          </w:p>
          <w:p w14:paraId="6DF12B09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47000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80CDA20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169471, р-н Ижемский, д Диюр, ул Школьная, д.12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018E029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78214092616</w:t>
            </w:r>
          </w:p>
          <w:p w14:paraId="555C32E6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ooo-xleb@mail.ru</w:t>
            </w:r>
          </w:p>
        </w:tc>
      </w:tr>
      <w:tr w:rsidR="00EF73E6" w14:paraId="6EC7948E" w14:textId="77777777" w:rsidTr="00FA39BC">
        <w:trPr>
          <w:trHeight w:hRule="exact" w:val="136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A7CE14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Заместитель Начальник отдела (финансово-экономического и административного), заместитель начальника финансового управления амр "ижемский"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899D71F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Финансовое управление МР "Ижемский"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0DE6B6C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соблюдение правил внутреннего трудового распорядка организации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FCBD9B0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A6B0B69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72000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7A15FC9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Советская, д.45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4E4750B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8214094333</w:t>
            </w:r>
          </w:p>
          <w:p w14:paraId="1B6AE45D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fuizhma@mail.ru</w:t>
            </w:r>
          </w:p>
        </w:tc>
      </w:tr>
      <w:tr w:rsidR="00EF73E6" w14:paraId="0F285CE4" w14:textId="77777777" w:rsidTr="00FA39BC">
        <w:trPr>
          <w:trHeight w:hRule="exact" w:val="2865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99B0471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Педагог-психолог, педагог-психолог (психолог в сфере образования)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B0662CE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"Кельчиюрская СОШ"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F094723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Теория, методология психодиагностики, классификация психодиагностических методов, их возможности и ограничения, предъявляемые к ним требования Стандартные методы и технологии, позволяющие решать диагностические задачи Методы сбора, первичной обработки информации, результатов психологических наблюдений и диагностики Методы математической обработки результатов психологической диагностики Способы интерпретации и представления результатов психодиагностического обследования Международные нормы и договоры в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FADC70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FE77C8A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  <w:p w14:paraId="6EA1C1C0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21000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92DA43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169474, р-н Ижемский, с Кельчиюр, ул Центральная, д.97</w:t>
            </w:r>
          </w:p>
        </w:tc>
        <w:tc>
          <w:tcPr>
            <w:tcW w:w="19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2CC0B63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8214097467</w:t>
            </w:r>
          </w:p>
          <w:p w14:paraId="18DDC702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shkolakelchiyur@yandex.ru</w:t>
            </w:r>
          </w:p>
        </w:tc>
      </w:tr>
      <w:tr w:rsidR="00EF73E6" w14:paraId="5C8DC86A" w14:textId="77777777" w:rsidTr="00FA39BC">
        <w:trPr>
          <w:trHeight w:hRule="exact" w:val="2479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03D0B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29AE6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D4379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22B3C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17212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01C4C6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6CE87" w14:textId="77777777" w:rsidR="00EF73E6" w:rsidRDefault="00EF73E6"/>
        </w:tc>
      </w:tr>
      <w:tr w:rsidR="00EF73E6" w14:paraId="211F418F" w14:textId="77777777" w:rsidTr="00FA39BC">
        <w:trPr>
          <w:trHeight w:hRule="exact" w:val="2479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E6D43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28C9D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944BE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F0177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82745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75143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57750" w14:textId="77777777" w:rsidR="00EF73E6" w:rsidRDefault="00EF73E6"/>
        </w:tc>
      </w:tr>
      <w:tr w:rsidR="00EF73E6" w14:paraId="6C1FECEF" w14:textId="77777777" w:rsidTr="00FA39BC">
        <w:trPr>
          <w:trHeight w:hRule="exact" w:val="5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22CA6A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BC1894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7B7F5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93C2B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63BBB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E1D06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C297A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F73E6" w14:paraId="1978AFF9" w14:textId="77777777" w:rsidTr="00FA39BC">
        <w:trPr>
          <w:trHeight w:hRule="exact" w:val="2866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FD16ED5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095AB55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8DAC06F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области прав ребенка и образования детей Трудовое законодательство Российской Федерации, законодательство Российской Федерации в сфере образования и прав ребенка Нормативные правовые акты, касающиеся организации и осуществления профессиональной деятельности Федеральные государственные образовательные стандарты общего образования Подбирать диагностический инструментарий, адекватный целям исследования и возможностям конкретного обучающегося Проводить диагностическое обследование обучающихся с использованием стандартизированного инструментария, включая первичную обработку результатов Проводить диагностическую работу по выявлению уровня готовности или адаптации к новым образовательным условиям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153307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75338B5" w14:textId="77777777" w:rsidR="00EF73E6" w:rsidRDefault="00EF73E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EB35530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0D7FFAF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F73E6" w14:paraId="5E83BA79" w14:textId="77777777" w:rsidTr="00FA39BC">
        <w:trPr>
          <w:trHeight w:hRule="exact" w:val="2865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39D4D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67582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6AA3B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D8781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4332F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C6B51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DC2B7" w14:textId="77777777" w:rsidR="00EF73E6" w:rsidRDefault="00EF73E6"/>
        </w:tc>
      </w:tr>
      <w:tr w:rsidR="00EF73E6" w14:paraId="365EC714" w14:textId="77777777" w:rsidTr="00FA39BC">
        <w:trPr>
          <w:trHeight w:hRule="exact" w:val="2221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5A58B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CD3C9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59D75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690BC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6B4043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CF427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F3D49" w14:textId="77777777" w:rsidR="00EF73E6" w:rsidRDefault="00EF73E6"/>
        </w:tc>
      </w:tr>
      <w:tr w:rsidR="00EF73E6" w14:paraId="4E697494" w14:textId="77777777" w:rsidTr="00FA39BC">
        <w:trPr>
          <w:trHeight w:hRule="exact" w:val="2207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80E86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216B9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EB4B6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78D79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B2F40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0915A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50123" w14:textId="77777777" w:rsidR="00EF73E6" w:rsidRDefault="00EF73E6"/>
        </w:tc>
      </w:tr>
      <w:tr w:rsidR="00EF73E6" w14:paraId="0D33D770" w14:textId="77777777" w:rsidTr="00FA39BC">
        <w:trPr>
          <w:trHeight w:hRule="exact" w:val="5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AA3BF0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CA4ECA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3D64BD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E79D6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4ABAF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B211A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1DC0F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F73E6" w14:paraId="2EDD2BB2" w14:textId="77777777" w:rsidTr="00FA39BC">
        <w:trPr>
          <w:trHeight w:hRule="exact" w:val="2866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8DC88B4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F7530E3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DE169F4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Осуществлять диагностическую работу по выявлению особенностей и причин дезадаптации обучающихся с целью определения направлений оказания психолого-педагогической помощи 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 Выявлять психологические причины и способствовать устранению нарушений межличностных отношений, обучающихся с учителями, сверстниками, родителями (законными представителями) Диагностировать интеллектуальные, личностные и эмоционально-волевые особенности лиц с ограниченными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AA884A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83B3FC6" w14:textId="77777777" w:rsidR="00EF73E6" w:rsidRDefault="00EF73E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40A4DF2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A5D0D8A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F73E6" w14:paraId="1D43B0EE" w14:textId="77777777" w:rsidTr="00FA39BC">
        <w:trPr>
          <w:trHeight w:hRule="exact" w:val="2865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206DB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DEC6D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40EF4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E7C23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D07DB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33ECB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2CB5B5" w14:textId="77777777" w:rsidR="00EF73E6" w:rsidRDefault="00EF73E6"/>
        </w:tc>
      </w:tr>
      <w:tr w:rsidR="00EF73E6" w14:paraId="01BC6979" w14:textId="77777777" w:rsidTr="00FA39BC">
        <w:trPr>
          <w:trHeight w:hRule="exact" w:val="2221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75B93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0EA52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A366A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64644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E27CAA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5570F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990FE" w14:textId="77777777" w:rsidR="00EF73E6" w:rsidRDefault="00EF73E6"/>
        </w:tc>
      </w:tr>
      <w:tr w:rsidR="00EF73E6" w14:paraId="50920217" w14:textId="77777777" w:rsidTr="00FA39BC">
        <w:trPr>
          <w:trHeight w:hRule="exact" w:val="2207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6EA8D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0E16A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48735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3E514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80E87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217DA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9D2A0" w14:textId="77777777" w:rsidR="00EF73E6" w:rsidRDefault="00EF73E6"/>
        </w:tc>
      </w:tr>
      <w:tr w:rsidR="00EF73E6" w14:paraId="2CA5EBC1" w14:textId="77777777" w:rsidTr="00FA39BC">
        <w:trPr>
          <w:trHeight w:hRule="exact" w:val="5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670E84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A48F7B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13E00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43115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BDD7B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C6C0F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A5405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F73E6" w14:paraId="27F00287" w14:textId="77777777" w:rsidTr="00FA39BC">
        <w:trPr>
          <w:trHeight w:hRule="exact" w:val="23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4521DD5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D4F629A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98668EA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возможностями здоровья, обучающихся, испытывающих трудности в освоении основных общеобразовательных программ, развитии и социальной адаптации, в то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473B0F9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55923BD" w14:textId="77777777" w:rsidR="00EF73E6" w:rsidRDefault="00EF73E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7BCD710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2934CA4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F73E6" w14:paraId="151BBC29" w14:textId="77777777" w:rsidTr="00FA39BC">
        <w:trPr>
          <w:trHeight w:hRule="exact" w:val="156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D9DAB71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рабочее место в с.брыкаланск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C6E2F1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"Глушкова Виктория Георгиевна"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CFD3009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Стаж работы и опыт приветствуется, наличие санитарной книжки. Рабочее место в с. Брыкаланск.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828A61B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A7935AC" w14:textId="77777777" w:rsidR="00EF73E6" w:rsidRDefault="00EF73E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70CD57D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44820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266D343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169470, р-н Ижемский, п Щельяюр, ул Клубная, д.64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DC36352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8214091077</w:t>
            </w:r>
          </w:p>
          <w:p w14:paraId="1BC5FA30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istok2005@mail.ru</w:t>
            </w:r>
          </w:p>
        </w:tc>
      </w:tr>
      <w:tr w:rsidR="00EF73E6" w14:paraId="6C9BC53E" w14:textId="77777777" w:rsidTr="00FA39BC">
        <w:trPr>
          <w:trHeight w:hRule="exact" w:val="96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0E37A0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Разнорабочий, разнорабочий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078E0F3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N 1" с.Ижма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85A8C5E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трудолюбие, ответственность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4C7AD92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B5A6F17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47124</w:t>
            </w:r>
          </w:p>
          <w:p w14:paraId="67648FE8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47124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7F1AD39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Лесная, д.39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D8F1370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8214094062</w:t>
            </w:r>
          </w:p>
          <w:p w14:paraId="64E97E36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mdou1izhma@yandex.ru</w:t>
            </w:r>
          </w:p>
        </w:tc>
      </w:tr>
      <w:tr w:rsidR="00EF73E6" w14:paraId="1EC237F1" w14:textId="77777777" w:rsidTr="00FA39BC">
        <w:trPr>
          <w:trHeight w:hRule="exact" w:val="116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EEABD62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Сиделка (помощник по уходу), социальная работа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E7014C4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РК "КЦСЗН Ижемского района"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CD99DF0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соблюдение правил трудового распорядка и техники безопасности.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38CC80B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AE32F41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898A19D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Набережная, д.20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27CC512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8241094293</w:t>
            </w:r>
          </w:p>
          <w:p w14:paraId="17A136DB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social_izhma@soc.rkomi.ru</w:t>
            </w:r>
          </w:p>
        </w:tc>
      </w:tr>
      <w:tr w:rsidR="00EF73E6" w14:paraId="35E624F2" w14:textId="77777777" w:rsidTr="00FA39BC">
        <w:trPr>
          <w:trHeight w:hRule="exact" w:val="2064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BE8DDDD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Тренер, тренер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F941B6F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ДО "Ижемская ДЮСШ"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FED5B58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Теоретические основы физкультурно-спортивной деятельности Частные и общие методики проведения тренировочного процесса Правила спортивных соревнований, в том числе специализированных по виду спорта Способы оказания доврачебной медицинской помощи Перечень веществ и (или)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D63FFF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961EB62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14:paraId="6C8FEEF5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8CF1D78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Чупрова, д.142</w:t>
            </w:r>
          </w:p>
        </w:tc>
        <w:tc>
          <w:tcPr>
            <w:tcW w:w="19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AA7728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79087184865</w:t>
            </w:r>
          </w:p>
          <w:p w14:paraId="62AA2F51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izma-dush@mail.ru</w:t>
            </w:r>
          </w:p>
        </w:tc>
      </w:tr>
      <w:tr w:rsidR="00EF73E6" w14:paraId="19401F65" w14:textId="77777777" w:rsidTr="00FA39BC">
        <w:trPr>
          <w:trHeight w:hRule="exact" w:val="2063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42EAE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FB016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324E4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B240E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C31623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50984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AEDC3" w14:textId="77777777" w:rsidR="00EF73E6" w:rsidRDefault="00EF73E6"/>
        </w:tc>
      </w:tr>
      <w:tr w:rsidR="00EF73E6" w14:paraId="46F33C56" w14:textId="77777777" w:rsidTr="00FA39BC">
        <w:trPr>
          <w:trHeight w:hRule="exact" w:val="5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011918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2C786C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4A4C0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1013C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9506F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FA9FC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90575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F73E6" w14:paraId="75DA4969" w14:textId="77777777" w:rsidTr="00FA39BC">
        <w:trPr>
          <w:trHeight w:hRule="exact" w:val="2866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C5E791E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F5977D9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65794BA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методов, запрещенных для использования в спорте Нормативы максимального объема соревновательной нагрузки в соответствии с требованиями федеральных стандартов спортивной подготовки Порядок составления и ведения учетно-отчетной документации Основы работы с текстовыми редакторами, электронными таблицами, электронной почтой и браузерами Приемы и методы восстановления после физических нагрузок Порядок проведения допинг-контроля и антидопинговые правила Международные стандарты ВАДА Этические нормы в области спорта Правила охраны труда и пожарной безопасности Контролировать собственное физическое и психическое состояние Контролировать физическое и психическое состояние спортсменов,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F175B1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23CE423" w14:textId="77777777" w:rsidR="00EF73E6" w:rsidRDefault="00EF73E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508EE94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2B571C4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F73E6" w14:paraId="2CF28E9A" w14:textId="77777777" w:rsidTr="00FA39BC">
        <w:trPr>
          <w:trHeight w:hRule="exact" w:val="2865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3F3FD9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147AA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72ACF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2302D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9EF441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D4D82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363A6" w14:textId="77777777" w:rsidR="00EF73E6" w:rsidRDefault="00EF73E6"/>
        </w:tc>
      </w:tr>
      <w:tr w:rsidR="00EF73E6" w14:paraId="29B693E6" w14:textId="77777777" w:rsidTr="00FA39BC">
        <w:trPr>
          <w:trHeight w:hRule="exact" w:val="2221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585BB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84455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22BDA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8FBCC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0A464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F5DA8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8BAE4" w14:textId="77777777" w:rsidR="00EF73E6" w:rsidRDefault="00EF73E6"/>
        </w:tc>
      </w:tr>
      <w:tr w:rsidR="00EF73E6" w14:paraId="4A059773" w14:textId="77777777" w:rsidTr="00FA39BC">
        <w:trPr>
          <w:trHeight w:hRule="exact" w:val="2207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49494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4CA2F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D2D71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4FCA6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D59C6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9E93B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55046" w14:textId="77777777" w:rsidR="00EF73E6" w:rsidRDefault="00EF73E6"/>
        </w:tc>
      </w:tr>
      <w:tr w:rsidR="00EF73E6" w14:paraId="685D0A87" w14:textId="77777777" w:rsidTr="00FA39BC">
        <w:trPr>
          <w:trHeight w:hRule="exact" w:val="5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8FE0BB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AD4A7D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0F6E1D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FF3B3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4F776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664D4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6CF57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F73E6" w14:paraId="1C162FC9" w14:textId="77777777" w:rsidTr="00FA39BC">
        <w:trPr>
          <w:trHeight w:hRule="exact" w:val="2565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469D9A6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BCF91C3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517EB96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участвующих в тренировках Проводить аттестацию и инструктаж спортсменов Соблюдать антидопинговые правила Оказывать доврачебную медицинскую помощь Обладать навыками планирования тренировочного процесса Вести учет выполнения заданий, установленных планом подготовки Пользоваться информационно-коммуникационными технологиями и средствами связи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B5BC2C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400C64B" w14:textId="77777777" w:rsidR="00EF73E6" w:rsidRDefault="00EF73E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CC3EAB5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101C31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F73E6" w14:paraId="3CEF1BB6" w14:textId="77777777" w:rsidTr="00FA39BC">
        <w:trPr>
          <w:trHeight w:hRule="exact" w:val="2550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3FD67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D188E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3EC01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1DC32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95156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925504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44F33" w14:textId="77777777" w:rsidR="00EF73E6" w:rsidRDefault="00EF73E6"/>
        </w:tc>
      </w:tr>
      <w:tr w:rsidR="00EF73E6" w14:paraId="5507B896" w14:textId="77777777" w:rsidTr="00FA39BC">
        <w:trPr>
          <w:trHeight w:hRule="exact" w:val="136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C06FA32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2B92B46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СП "Брыкаланск"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4BE17D6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соблюдение правил внутреннего распорядка учреждения, работа с моющими средствами.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BA54CE0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F8308F1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0FAB7AF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169478, р-н Ижемский, с Брыкаланск, ул Административная, д.17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D65558B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8214099131</w:t>
            </w:r>
          </w:p>
          <w:p w14:paraId="238F8C57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brikalansk@yandex.ru</w:t>
            </w:r>
          </w:p>
        </w:tc>
      </w:tr>
      <w:tr w:rsidR="00EF73E6" w14:paraId="1AD70336" w14:textId="77777777" w:rsidTr="00FA39BC">
        <w:trPr>
          <w:trHeight w:hRule="exact" w:val="116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44145EC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математики, учитель математики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7242E6C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"Ижемская СОШ"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215CE36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образование, опыт работы приветствуется.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994B386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8B80794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41172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70781D3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Чупрова, д.76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60C32F3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8214094098</w:t>
            </w:r>
          </w:p>
          <w:p w14:paraId="5D0B7010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izhma-edu@yandex.ru</w:t>
            </w:r>
          </w:p>
        </w:tc>
      </w:tr>
      <w:tr w:rsidR="00EF73E6" w14:paraId="761223B2" w14:textId="77777777" w:rsidTr="00FA39BC">
        <w:trPr>
          <w:trHeight w:hRule="exact" w:val="1175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A2E996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5E7F776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"Няшабожская СОШ"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F0D26C8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Соблюдение правил внутреннего трудового распорядка организации и ТБ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695BA59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91AAD31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14:paraId="7F7307DD" w14:textId="77777777" w:rsidR="00EF73E6" w:rsidRDefault="000000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B01AC08" w14:textId="77777777" w:rsidR="00EF73E6" w:rsidRDefault="000000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169476, р-н Ижемский, с Няшабож, ул Центральная, д.58 Б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A31ADC3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8214096524</w:t>
            </w:r>
          </w:p>
          <w:p w14:paraId="2EE3D93F" w14:textId="77777777" w:rsidR="00EF73E6" w:rsidRDefault="0000000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hkola58b@mail.ru</w:t>
            </w:r>
          </w:p>
        </w:tc>
      </w:tr>
    </w:tbl>
    <w:p w14:paraId="30F04D64" w14:textId="77777777" w:rsidR="002F61DC" w:rsidRDefault="002F61DC"/>
    <w:sectPr w:rsidR="002F61DC">
      <w:pgSz w:w="16838" w:h="11909" w:orient="landscape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E6"/>
    <w:rsid w:val="002E6B14"/>
    <w:rsid w:val="002F61DC"/>
    <w:rsid w:val="00B265D7"/>
    <w:rsid w:val="00EF73E6"/>
    <w:rsid w:val="00F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0BFF"/>
  <w15:docId w15:val="{392ABCE7-6F07-42C7-9284-290636C9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1475</Words>
  <Characters>8414</Characters>
  <Application>Microsoft Office Word</Application>
  <DocSecurity>0</DocSecurity>
  <Lines>70</Lines>
  <Paragraphs>19</Paragraphs>
  <ScaleCrop>false</ScaleCrop>
  <Company>Stimulsoft</Company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keywords/>
  <dc:description/>
  <cp:lastModifiedBy>User</cp:lastModifiedBy>
  <cp:revision>3</cp:revision>
  <dcterms:created xsi:type="dcterms:W3CDTF">2025-06-02T06:53:00Z</dcterms:created>
  <dcterms:modified xsi:type="dcterms:W3CDTF">2025-06-02T06:55:00Z</dcterms:modified>
</cp:coreProperties>
</file>